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ACE3" w14:textId="6D1C39F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</w:t>
      </w:r>
      <w:r w:rsidR="006C34EF">
        <w:t>1</w:t>
      </w:r>
      <w:r w:rsidR="00A3178E">
        <w:t>-e</w:t>
      </w:r>
      <w:r w:rsidRPr="00CE0424">
        <w:tab/>
      </w:r>
      <w:r w:rsidR="003F4A79" w:rsidRPr="003F4A79">
        <w:rPr>
          <w:sz w:val="32"/>
          <w:szCs w:val="32"/>
        </w:rPr>
        <w:t>R1-2004429</w:t>
      </w:r>
    </w:p>
    <w:p w14:paraId="19054C72" w14:textId="0D9AFDFF" w:rsidR="00E90E49" w:rsidRPr="00CE0424" w:rsidRDefault="006C34EF" w:rsidP="00311702">
      <w:pPr>
        <w:pStyle w:val="3GPPHeader"/>
      </w:pPr>
      <w:r>
        <w:t>e-Meeting</w:t>
      </w:r>
      <w:r w:rsidRPr="00B530F6">
        <w:t xml:space="preserve">, </w:t>
      </w:r>
      <w:r w:rsidRPr="00125872">
        <w:t>May 25</w:t>
      </w:r>
      <w:r w:rsidRPr="00125872">
        <w:rPr>
          <w:vertAlign w:val="superscript"/>
        </w:rPr>
        <w:t>th</w:t>
      </w:r>
      <w:r w:rsidRPr="00125872">
        <w:t xml:space="preserve"> – June 5</w:t>
      </w:r>
      <w:r w:rsidRPr="00125872">
        <w:rPr>
          <w:vertAlign w:val="superscript"/>
        </w:rPr>
        <w:t>th</w:t>
      </w:r>
      <w:r w:rsidRPr="00125872">
        <w:t>, 2020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2D458F14" w:rsidR="00E90E49" w:rsidRPr="002D423E" w:rsidRDefault="00E90E49" w:rsidP="00311702">
      <w:pPr>
        <w:pStyle w:val="3GPPHeader"/>
        <w:rPr>
          <w:sz w:val="22"/>
          <w:szCs w:val="22"/>
          <w:lang w:val="en-US"/>
        </w:rPr>
      </w:pPr>
      <w:r w:rsidRPr="002D423E">
        <w:rPr>
          <w:sz w:val="22"/>
          <w:szCs w:val="22"/>
          <w:lang w:val="en-US"/>
        </w:rPr>
        <w:t>Agenda Item:</w:t>
      </w:r>
      <w:r w:rsidRPr="002D423E">
        <w:rPr>
          <w:sz w:val="22"/>
          <w:szCs w:val="22"/>
          <w:lang w:val="en-US"/>
        </w:rPr>
        <w:tab/>
      </w:r>
      <w:r w:rsidR="00312669" w:rsidRPr="002D423E">
        <w:rPr>
          <w:sz w:val="22"/>
          <w:szCs w:val="22"/>
          <w:lang w:val="en-US"/>
        </w:rPr>
        <w:t>7.</w:t>
      </w:r>
      <w:r w:rsidR="00B21807">
        <w:rPr>
          <w:sz w:val="22"/>
          <w:szCs w:val="22"/>
          <w:lang w:val="en-US"/>
        </w:rPr>
        <w:t>1.2</w:t>
      </w:r>
    </w:p>
    <w:p w14:paraId="35F8F99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B8CC71D" w14:textId="1EA068B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F4A79" w:rsidRPr="003F4A79">
        <w:rPr>
          <w:sz w:val="22"/>
          <w:szCs w:val="22"/>
        </w:rPr>
        <w:t xml:space="preserve">Clarification on </w:t>
      </w:r>
      <w:bookmarkStart w:id="0" w:name="_Hlk40480820"/>
      <w:proofErr w:type="spellStart"/>
      <w:r w:rsidR="003F4A79" w:rsidRPr="003F4A79">
        <w:rPr>
          <w:sz w:val="22"/>
          <w:szCs w:val="22"/>
        </w:rPr>
        <w:t>sp</w:t>
      </w:r>
      <w:proofErr w:type="spellEnd"/>
      <w:r w:rsidR="003F4A79" w:rsidRPr="003F4A79">
        <w:rPr>
          <w:sz w:val="22"/>
          <w:szCs w:val="22"/>
        </w:rPr>
        <w:t>-CSI-RS capability</w:t>
      </w:r>
      <w:bookmarkEnd w:id="0"/>
    </w:p>
    <w:p w14:paraId="52BF7D86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63DEE">
        <w:rPr>
          <w:sz w:val="22"/>
          <w:szCs w:val="22"/>
        </w:rPr>
        <w:t>Discussion, Decision</w:t>
      </w:r>
    </w:p>
    <w:p w14:paraId="173F5D4A" w14:textId="5257E745" w:rsidR="00E90E49" w:rsidRPr="00CE0424" w:rsidRDefault="00230D18" w:rsidP="00CE0424">
      <w:pPr>
        <w:pStyle w:val="Heading1"/>
      </w:pPr>
      <w:r>
        <w:t>1</w:t>
      </w:r>
      <w:r>
        <w:tab/>
      </w:r>
      <w:r w:rsidR="006E1149">
        <w:t>I</w:t>
      </w:r>
      <w:r w:rsidR="00B05E08">
        <w:t>ssue</w:t>
      </w:r>
    </w:p>
    <w:p w14:paraId="7FE6478D" w14:textId="109FA1BF" w:rsidR="002E4853" w:rsidRDefault="009443F0" w:rsidP="00B86CCE">
      <w:pPr>
        <w:jc w:val="both"/>
      </w:pPr>
      <w:r>
        <w:t>In TS 38.306,</w:t>
      </w:r>
      <w:r w:rsidR="002E4853">
        <w:t xml:space="preserve"> the capability for</w:t>
      </w:r>
      <w:r>
        <w:t xml:space="preserve"> </w:t>
      </w:r>
      <w:proofErr w:type="spellStart"/>
      <w:r w:rsidR="002E4853" w:rsidRPr="002E4853">
        <w:rPr>
          <w:i/>
          <w:iCs/>
        </w:rPr>
        <w:t>sp</w:t>
      </w:r>
      <w:proofErr w:type="spellEnd"/>
      <w:r w:rsidR="002E4853" w:rsidRPr="002E4853">
        <w:rPr>
          <w:i/>
          <w:iCs/>
        </w:rPr>
        <w:t>-CSI-RS</w:t>
      </w:r>
      <w:r w:rsidR="002E4853" w:rsidRPr="002E4853">
        <w:t xml:space="preserve"> </w:t>
      </w:r>
      <w:r w:rsidR="002E4853">
        <w:t>is captured as follows:</w:t>
      </w:r>
    </w:p>
    <w:p w14:paraId="570CD88E" w14:textId="77777777" w:rsidR="0091397B" w:rsidRDefault="0091397B" w:rsidP="00B86CCE">
      <w:pPr>
        <w:jc w:val="both"/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91397B" w14:paraId="749B9B3E" w14:textId="77777777" w:rsidTr="0091397B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D99DDB" w14:textId="77777777" w:rsidR="0091397B" w:rsidRDefault="0091397B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sp</w:t>
            </w:r>
            <w:proofErr w:type="spellEnd"/>
            <w:r>
              <w:rPr>
                <w:b/>
                <w:i/>
                <w:lang w:eastAsia="ja-JP"/>
              </w:rPr>
              <w:t>-CSI-RS</w:t>
            </w:r>
          </w:p>
          <w:p w14:paraId="1589DDFC" w14:textId="77777777" w:rsidR="0091397B" w:rsidRDefault="0091397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whether the UE supports semi-persistent CSI-RS.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15D719" w14:textId="77777777" w:rsidR="0091397B" w:rsidRDefault="0091397B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E9D006" w14:textId="77777777" w:rsidR="0091397B" w:rsidRDefault="0091397B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DE25E9" w14:textId="77777777" w:rsidR="0091397B" w:rsidRDefault="0091397B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612A2B" w14:textId="77777777" w:rsidR="0091397B" w:rsidRDefault="0091397B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</w:tr>
    </w:tbl>
    <w:p w14:paraId="6CFF5CA8" w14:textId="77777777" w:rsidR="002E4853" w:rsidRDefault="002E4853" w:rsidP="00B86CCE">
      <w:pPr>
        <w:jc w:val="both"/>
      </w:pPr>
    </w:p>
    <w:p w14:paraId="6FDE151E" w14:textId="785D514C" w:rsidR="002E4853" w:rsidRDefault="0091397B" w:rsidP="00B86CCE">
      <w:pPr>
        <w:jc w:val="both"/>
      </w:pPr>
      <w:r>
        <w:t xml:space="preserve">However, it is not clear if this capability refers to </w:t>
      </w:r>
    </w:p>
    <w:p w14:paraId="079A45B2" w14:textId="2A71BF04" w:rsidR="0091397B" w:rsidRPr="0091397B" w:rsidRDefault="0091397B" w:rsidP="0091397B">
      <w:pPr>
        <w:pStyle w:val="ListParagraph"/>
        <w:numPr>
          <w:ilvl w:val="0"/>
          <w:numId w:val="33"/>
        </w:numPr>
        <w:jc w:val="both"/>
      </w:pPr>
      <w:r>
        <w:rPr>
          <w:lang w:val="en-US"/>
        </w:rPr>
        <w:t xml:space="preserve">only SP NZP CSI-RS, </w:t>
      </w:r>
    </w:p>
    <w:p w14:paraId="5CFE0005" w14:textId="3FE59CE8" w:rsidR="0091397B" w:rsidRDefault="0091397B" w:rsidP="0091397B">
      <w:pPr>
        <w:pStyle w:val="ListParagraph"/>
        <w:numPr>
          <w:ilvl w:val="0"/>
          <w:numId w:val="33"/>
        </w:numPr>
        <w:jc w:val="both"/>
      </w:pPr>
      <w:r>
        <w:rPr>
          <w:lang w:val="en-US"/>
        </w:rPr>
        <w:t>only SP ZP CSI-RS, or</w:t>
      </w:r>
    </w:p>
    <w:p w14:paraId="7B6DE1EC" w14:textId="177D348D" w:rsidR="002E4853" w:rsidRDefault="0091397B" w:rsidP="0091397B">
      <w:pPr>
        <w:pStyle w:val="ListParagraph"/>
        <w:numPr>
          <w:ilvl w:val="0"/>
          <w:numId w:val="33"/>
        </w:numPr>
        <w:jc w:val="both"/>
      </w:pPr>
      <w:r w:rsidRPr="0091397B">
        <w:t xml:space="preserve">both </w:t>
      </w:r>
      <w:r>
        <w:rPr>
          <w:lang w:val="en-US"/>
        </w:rPr>
        <w:t xml:space="preserve">SP </w:t>
      </w:r>
      <w:r w:rsidRPr="0091397B">
        <w:t>ZP</w:t>
      </w:r>
      <w:r>
        <w:rPr>
          <w:lang w:val="en-US"/>
        </w:rPr>
        <w:t xml:space="preserve"> </w:t>
      </w:r>
      <w:r w:rsidRPr="0091397B">
        <w:t xml:space="preserve">CSI-RS and </w:t>
      </w:r>
      <w:r>
        <w:rPr>
          <w:lang w:val="en-US"/>
        </w:rPr>
        <w:t xml:space="preserve">SP </w:t>
      </w:r>
      <w:r w:rsidRPr="0091397B">
        <w:t>NZP</w:t>
      </w:r>
      <w:r>
        <w:rPr>
          <w:lang w:val="en-US"/>
        </w:rPr>
        <w:t xml:space="preserve"> </w:t>
      </w:r>
      <w:r w:rsidRPr="0091397B">
        <w:t>CSI-RS</w:t>
      </w:r>
    </w:p>
    <w:p w14:paraId="2C86AF91" w14:textId="77777777" w:rsidR="0091397B" w:rsidRDefault="0091397B" w:rsidP="00B86CCE">
      <w:pPr>
        <w:jc w:val="both"/>
      </w:pPr>
    </w:p>
    <w:p w14:paraId="15E70804" w14:textId="77777777" w:rsidR="0091397B" w:rsidRDefault="0091397B" w:rsidP="00B86CCE">
      <w:pPr>
        <w:jc w:val="both"/>
      </w:pPr>
      <w:r>
        <w:t xml:space="preserve">Hence, some clarification is needed to the text in TS 38.306.  </w:t>
      </w:r>
    </w:p>
    <w:p w14:paraId="20C0FB38" w14:textId="6E847464" w:rsidR="0091397B" w:rsidRDefault="0091397B" w:rsidP="00B86CCE">
      <w:pPr>
        <w:jc w:val="both"/>
      </w:pPr>
      <w:r>
        <w:t xml:space="preserve">Since SP ZP CSI-RS was introduced primarily for the purpose of rate matching PDSCH around SP NZP CSI-RS, it is natural associate both </w:t>
      </w:r>
      <w:r w:rsidRPr="0091397B">
        <w:t>SP ZP CSI-RS and SP NZP CSI-RS</w:t>
      </w:r>
      <w:r>
        <w:t xml:space="preserve"> with the </w:t>
      </w:r>
      <w:proofErr w:type="spellStart"/>
      <w:r w:rsidRPr="002E4853">
        <w:rPr>
          <w:i/>
          <w:iCs/>
        </w:rPr>
        <w:t>sp</w:t>
      </w:r>
      <w:proofErr w:type="spellEnd"/>
      <w:r w:rsidRPr="002E4853">
        <w:rPr>
          <w:i/>
          <w:iCs/>
        </w:rPr>
        <w:t>-CSI-RS</w:t>
      </w:r>
      <w:r>
        <w:t xml:space="preserve"> capability.  </w:t>
      </w:r>
    </w:p>
    <w:p w14:paraId="3CA243FD" w14:textId="6F568888" w:rsidR="00B05E08" w:rsidRDefault="007D50C5" w:rsidP="00B86CCE">
      <w:pPr>
        <w:jc w:val="both"/>
      </w:pPr>
      <w:r>
        <w:t xml:space="preserve">Hence, the following clarification needs to be added to </w:t>
      </w:r>
      <w:r w:rsidR="00B05E08">
        <w:t>38.306</w:t>
      </w:r>
      <w:r>
        <w:t>:</w:t>
      </w:r>
    </w:p>
    <w:p w14:paraId="536940CE" w14:textId="52B334C7" w:rsidR="00B05E08" w:rsidRDefault="00B05E08" w:rsidP="00B05E08">
      <w:pPr>
        <w:pStyle w:val="Heading4"/>
        <w:rPr>
          <w:i/>
          <w:iCs/>
        </w:rPr>
      </w:pPr>
      <w:bookmarkStart w:id="1" w:name="_Toc12750902"/>
      <w:bookmarkStart w:id="2" w:name="_Toc29382266"/>
      <w:r>
        <w:t xml:space="preserve">4.2.7.10        </w:t>
      </w:r>
      <w:proofErr w:type="spellStart"/>
      <w:r>
        <w:rPr>
          <w:i/>
          <w:iCs/>
        </w:rPr>
        <w:t>Phy</w:t>
      </w:r>
      <w:proofErr w:type="spellEnd"/>
      <w:r>
        <w:rPr>
          <w:i/>
          <w:iCs/>
        </w:rPr>
        <w:t>-Parameters</w:t>
      </w:r>
      <w:bookmarkEnd w:id="1"/>
      <w:bookmarkEnd w:id="2"/>
    </w:p>
    <w:tbl>
      <w:tblPr>
        <w:tblW w:w="9630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7D50C5" w14:paraId="0025032B" w14:textId="77777777" w:rsidTr="007D50C5">
        <w:trPr>
          <w:cantSplit/>
          <w:tblHeader/>
        </w:trPr>
        <w:tc>
          <w:tcPr>
            <w:tcW w:w="691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4B878" w14:textId="77777777" w:rsidR="007D50C5" w:rsidRPr="007D50C5" w:rsidRDefault="007D50C5" w:rsidP="00516C36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 w:rsidRPr="007D50C5">
              <w:rPr>
                <w:b/>
                <w:bCs/>
                <w:i/>
                <w:iCs/>
                <w:lang w:eastAsia="ja-JP"/>
              </w:rPr>
              <w:t>sp</w:t>
            </w:r>
            <w:proofErr w:type="spellEnd"/>
            <w:r w:rsidRPr="007D50C5">
              <w:rPr>
                <w:b/>
                <w:bCs/>
                <w:i/>
                <w:iCs/>
                <w:lang w:eastAsia="ja-JP"/>
              </w:rPr>
              <w:t>-CSI-RS</w:t>
            </w:r>
          </w:p>
          <w:p w14:paraId="6835C841" w14:textId="6D00C3E0" w:rsidR="007D50C5" w:rsidRPr="007D50C5" w:rsidRDefault="007D50C5" w:rsidP="00516C36">
            <w:pPr>
              <w:pStyle w:val="TAL"/>
              <w:rPr>
                <w:lang w:eastAsia="ja-JP"/>
              </w:rPr>
            </w:pPr>
            <w:r w:rsidRPr="007D50C5">
              <w:rPr>
                <w:lang w:eastAsia="ja-JP"/>
              </w:rPr>
              <w:t xml:space="preserve">Indicates whether the UE supports semi-persistent </w:t>
            </w:r>
            <w:r w:rsidRPr="007D50C5">
              <w:rPr>
                <w:color w:val="FF0000"/>
                <w:lang w:val="en-US" w:eastAsia="ja-JP"/>
              </w:rPr>
              <w:t>NZP</w:t>
            </w:r>
            <w:r>
              <w:rPr>
                <w:lang w:val="en-US" w:eastAsia="ja-JP"/>
              </w:rPr>
              <w:t xml:space="preserve"> </w:t>
            </w:r>
            <w:r w:rsidRPr="007D50C5">
              <w:rPr>
                <w:lang w:eastAsia="ja-JP"/>
              </w:rPr>
              <w:t>CSI-RS</w:t>
            </w:r>
            <w:r>
              <w:rPr>
                <w:lang w:val="en-US" w:eastAsia="ja-JP"/>
              </w:rPr>
              <w:t xml:space="preserve"> </w:t>
            </w:r>
            <w:r w:rsidRPr="007D50C5">
              <w:rPr>
                <w:color w:val="FF0000"/>
                <w:lang w:val="en-US" w:eastAsia="ja-JP"/>
              </w:rPr>
              <w:t>and semi-persistent ZP CSI-RS</w:t>
            </w:r>
            <w:r w:rsidRPr="007D50C5">
              <w:rPr>
                <w:lang w:eastAsia="ja-JP"/>
              </w:rPr>
              <w:t>.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05EB2" w14:textId="77777777" w:rsidR="007D50C5" w:rsidRDefault="007D50C5" w:rsidP="00516C36">
            <w:pPr>
              <w:pStyle w:val="TAL"/>
              <w:jc w:val="center"/>
              <w:rPr>
                <w:lang w:eastAsia="ja-JP"/>
              </w:rPr>
            </w:pPr>
            <w:r w:rsidRPr="007D50C5">
              <w:rPr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DC0E3" w14:textId="77777777" w:rsidR="007D50C5" w:rsidRDefault="007D50C5" w:rsidP="00516C36">
            <w:pPr>
              <w:pStyle w:val="TAL"/>
              <w:jc w:val="center"/>
              <w:rPr>
                <w:lang w:eastAsia="ja-JP"/>
              </w:rPr>
            </w:pPr>
            <w:r w:rsidRPr="007D50C5">
              <w:rPr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D7F70" w14:textId="77777777" w:rsidR="007D50C5" w:rsidRDefault="007D50C5" w:rsidP="00516C36">
            <w:pPr>
              <w:pStyle w:val="TAL"/>
              <w:jc w:val="center"/>
              <w:rPr>
                <w:lang w:eastAsia="ja-JP"/>
              </w:rPr>
            </w:pPr>
            <w:r w:rsidRPr="007D50C5">
              <w:rPr>
                <w:lang w:eastAsia="ja-JP"/>
              </w:rPr>
              <w:t>No</w:t>
            </w:r>
          </w:p>
        </w:tc>
        <w:tc>
          <w:tcPr>
            <w:tcW w:w="728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E9D4A" w14:textId="77777777" w:rsidR="007D50C5" w:rsidRDefault="007D50C5" w:rsidP="00516C36">
            <w:pPr>
              <w:pStyle w:val="TAL"/>
              <w:jc w:val="center"/>
              <w:rPr>
                <w:lang w:eastAsia="ja-JP"/>
              </w:rPr>
            </w:pPr>
            <w:r w:rsidRPr="007D50C5">
              <w:rPr>
                <w:lang w:eastAsia="ja-JP"/>
              </w:rPr>
              <w:t>Yes</w:t>
            </w:r>
          </w:p>
        </w:tc>
      </w:tr>
    </w:tbl>
    <w:p w14:paraId="69222CA7" w14:textId="77777777" w:rsidR="00B05E08" w:rsidRPr="007F0469" w:rsidRDefault="00B05E08" w:rsidP="00B86CCE">
      <w:pPr>
        <w:jc w:val="both"/>
      </w:pPr>
    </w:p>
    <w:p w14:paraId="41B5A2BC" w14:textId="62B70807" w:rsidR="007F6C30" w:rsidRDefault="007D50C5" w:rsidP="00400909">
      <w:pPr>
        <w:rPr>
          <w:lang w:eastAsia="en-GB"/>
        </w:rPr>
      </w:pPr>
      <w:r>
        <w:rPr>
          <w:lang w:eastAsia="en-GB"/>
        </w:rPr>
        <w:t xml:space="preserve">Hence, it is proposed to send </w:t>
      </w:r>
      <w:proofErr w:type="gramStart"/>
      <w:r>
        <w:rPr>
          <w:lang w:eastAsia="en-GB"/>
        </w:rPr>
        <w:t>an</w:t>
      </w:r>
      <w:proofErr w:type="gramEnd"/>
      <w:r>
        <w:rPr>
          <w:lang w:eastAsia="en-GB"/>
        </w:rPr>
        <w:t xml:space="preserve"> LS to RAN2 that the above clarification needs to be added to 38.306.</w:t>
      </w:r>
    </w:p>
    <w:p w14:paraId="1D7277A2" w14:textId="77777777" w:rsidR="007F6C30" w:rsidRDefault="007F6C30" w:rsidP="00400909">
      <w:pPr>
        <w:rPr>
          <w:lang w:eastAsia="en-GB"/>
        </w:rPr>
      </w:pPr>
    </w:p>
    <w:p w14:paraId="13A4A15C" w14:textId="7E2690FB" w:rsidR="00CC02DA" w:rsidRDefault="007F6C30" w:rsidP="007F6C30">
      <w:pPr>
        <w:pStyle w:val="Proposal"/>
      </w:pPr>
      <w:r>
        <w:t>S</w:t>
      </w:r>
      <w:r w:rsidR="00BC6905">
        <w:t xml:space="preserve">end </w:t>
      </w:r>
      <w:proofErr w:type="gramStart"/>
      <w:r w:rsidR="00BC6905">
        <w:t>an</w:t>
      </w:r>
      <w:proofErr w:type="gramEnd"/>
      <w:r w:rsidR="00BC6905">
        <w:t xml:space="preserve"> LS to RAN2 </w:t>
      </w:r>
      <w:r w:rsidR="00CC02DA">
        <w:t xml:space="preserve">that </w:t>
      </w:r>
      <w:r w:rsidR="00CC02DA" w:rsidRPr="00CC02DA">
        <w:t xml:space="preserve">asks for a clarification to be added to TS 38.306 that the capability </w:t>
      </w:r>
      <w:proofErr w:type="spellStart"/>
      <w:r w:rsidR="00CC02DA" w:rsidRPr="00CC02DA">
        <w:rPr>
          <w:i/>
          <w:iCs/>
        </w:rPr>
        <w:t>sp</w:t>
      </w:r>
      <w:proofErr w:type="spellEnd"/>
      <w:r w:rsidR="00CC02DA" w:rsidRPr="00CC02DA">
        <w:rPr>
          <w:i/>
          <w:iCs/>
        </w:rPr>
        <w:t>-CSI-RS</w:t>
      </w:r>
      <w:r w:rsidR="00CC02DA" w:rsidRPr="00CC02DA">
        <w:t xml:space="preserve"> indicates whether the UE supports </w:t>
      </w:r>
      <w:r w:rsidR="00CC02DA" w:rsidRPr="00CC02DA">
        <w:rPr>
          <w:lang w:eastAsia="ja-JP"/>
        </w:rPr>
        <w:t xml:space="preserve">semi-persistent </w:t>
      </w:r>
      <w:r w:rsidR="00CC02DA" w:rsidRPr="00CC02DA">
        <w:rPr>
          <w:lang w:val="en-US" w:eastAsia="ja-JP"/>
        </w:rPr>
        <w:t xml:space="preserve">NZP </w:t>
      </w:r>
      <w:r w:rsidR="00CC02DA" w:rsidRPr="00CC02DA">
        <w:rPr>
          <w:lang w:eastAsia="ja-JP"/>
        </w:rPr>
        <w:t>CSI-RS</w:t>
      </w:r>
      <w:r w:rsidR="00CC02DA" w:rsidRPr="00CC02DA">
        <w:rPr>
          <w:lang w:val="en-US" w:eastAsia="ja-JP"/>
        </w:rPr>
        <w:t xml:space="preserve"> and semi-persistent ZP CSI-RS</w:t>
      </w:r>
      <w:r w:rsidR="00CC02DA" w:rsidRPr="00CC02DA">
        <w:t>.</w:t>
      </w:r>
    </w:p>
    <w:p w14:paraId="795525A4" w14:textId="5292089A" w:rsidR="007F6C30" w:rsidRDefault="007F6C30" w:rsidP="00400909">
      <w:pPr>
        <w:rPr>
          <w:lang w:eastAsia="en-GB"/>
        </w:rPr>
      </w:pPr>
      <w:bookmarkStart w:id="3" w:name="_GoBack"/>
      <w:bookmarkEnd w:id="3"/>
    </w:p>
    <w:sectPr w:rsidR="007F6C30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CD6D5" w14:textId="77777777" w:rsidR="00CC6FAF" w:rsidRDefault="00CC6FAF">
      <w:r>
        <w:separator/>
      </w:r>
    </w:p>
  </w:endnote>
  <w:endnote w:type="continuationSeparator" w:id="0">
    <w:p w14:paraId="5EB96A80" w14:textId="77777777" w:rsidR="00CC6FAF" w:rsidRDefault="00CC6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CA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CEAF2" w14:textId="77777777" w:rsidR="00CC6FAF" w:rsidRDefault="00CC6FAF">
      <w:r>
        <w:separator/>
      </w:r>
    </w:p>
  </w:footnote>
  <w:footnote w:type="continuationSeparator" w:id="0">
    <w:p w14:paraId="0B205F2A" w14:textId="77777777" w:rsidR="00CC6FAF" w:rsidRDefault="00CC6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80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8834A5"/>
    <w:multiLevelType w:val="hybridMultilevel"/>
    <w:tmpl w:val="CF9AF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515E7D"/>
    <w:multiLevelType w:val="hybridMultilevel"/>
    <w:tmpl w:val="51C8C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808CF"/>
    <w:multiLevelType w:val="hybridMultilevel"/>
    <w:tmpl w:val="4706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5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CE425C"/>
    <w:multiLevelType w:val="hybridMultilevel"/>
    <w:tmpl w:val="0D3E8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D91116"/>
    <w:multiLevelType w:val="hybridMultilevel"/>
    <w:tmpl w:val="7A128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99603E"/>
    <w:multiLevelType w:val="hybridMultilevel"/>
    <w:tmpl w:val="D4CC1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1"/>
  </w:num>
  <w:num w:numId="6">
    <w:abstractNumId w:val="20"/>
  </w:num>
  <w:num w:numId="7">
    <w:abstractNumId w:val="25"/>
  </w:num>
  <w:num w:numId="8">
    <w:abstractNumId w:val="12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9"/>
  </w:num>
  <w:num w:numId="16">
    <w:abstractNumId w:val="27"/>
  </w:num>
  <w:num w:numId="17">
    <w:abstractNumId w:val="5"/>
  </w:num>
  <w:num w:numId="18">
    <w:abstractNumId w:val="7"/>
  </w:num>
  <w:num w:numId="19">
    <w:abstractNumId w:val="4"/>
  </w:num>
  <w:num w:numId="20">
    <w:abstractNumId w:val="31"/>
  </w:num>
  <w:num w:numId="21">
    <w:abstractNumId w:val="13"/>
  </w:num>
  <w:num w:numId="22">
    <w:abstractNumId w:val="29"/>
  </w:num>
  <w:num w:numId="23">
    <w:abstractNumId w:val="21"/>
  </w:num>
  <w:num w:numId="24">
    <w:abstractNumId w:val="15"/>
  </w:num>
  <w:num w:numId="25">
    <w:abstractNumId w:val="28"/>
  </w:num>
  <w:num w:numId="26">
    <w:abstractNumId w:val="32"/>
  </w:num>
  <w:num w:numId="27">
    <w:abstractNumId w:val="14"/>
  </w:num>
  <w:num w:numId="28">
    <w:abstractNumId w:val="10"/>
  </w:num>
  <w:num w:numId="29">
    <w:abstractNumId w:val="9"/>
  </w:num>
  <w:num w:numId="30">
    <w:abstractNumId w:val="6"/>
  </w:num>
  <w:num w:numId="31">
    <w:abstractNumId w:val="30"/>
  </w:num>
  <w:num w:numId="32">
    <w:abstractNumId w:val="26"/>
  </w:num>
  <w:num w:numId="33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6446"/>
    <w:rsid w:val="00006896"/>
    <w:rsid w:val="00007CDC"/>
    <w:rsid w:val="00011B28"/>
    <w:rsid w:val="00015D15"/>
    <w:rsid w:val="00022D8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95E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1884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7E6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34E6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7887"/>
    <w:rsid w:val="002C41E6"/>
    <w:rsid w:val="002D071A"/>
    <w:rsid w:val="002D34B2"/>
    <w:rsid w:val="002D423E"/>
    <w:rsid w:val="002D48B0"/>
    <w:rsid w:val="002D5B37"/>
    <w:rsid w:val="002D638E"/>
    <w:rsid w:val="002D7637"/>
    <w:rsid w:val="002E14FF"/>
    <w:rsid w:val="002E17F2"/>
    <w:rsid w:val="002E4853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4D23"/>
    <w:rsid w:val="00326FA9"/>
    <w:rsid w:val="00331751"/>
    <w:rsid w:val="00334579"/>
    <w:rsid w:val="00335858"/>
    <w:rsid w:val="00336BDA"/>
    <w:rsid w:val="00342BD7"/>
    <w:rsid w:val="00343F9E"/>
    <w:rsid w:val="00346DB5"/>
    <w:rsid w:val="003477B1"/>
    <w:rsid w:val="00353960"/>
    <w:rsid w:val="00357380"/>
    <w:rsid w:val="003602D9"/>
    <w:rsid w:val="003604CE"/>
    <w:rsid w:val="0036170F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A79"/>
    <w:rsid w:val="003F6BBE"/>
    <w:rsid w:val="004000E8"/>
    <w:rsid w:val="00400909"/>
    <w:rsid w:val="00402E2B"/>
    <w:rsid w:val="0040408F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3531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83B1C"/>
    <w:rsid w:val="00484608"/>
    <w:rsid w:val="00490BD5"/>
    <w:rsid w:val="00492BC5"/>
    <w:rsid w:val="004964F1"/>
    <w:rsid w:val="004A16BC"/>
    <w:rsid w:val="004A2B94"/>
    <w:rsid w:val="004B6F6A"/>
    <w:rsid w:val="004B7C0C"/>
    <w:rsid w:val="004C3898"/>
    <w:rsid w:val="004D36B1"/>
    <w:rsid w:val="004D5A05"/>
    <w:rsid w:val="004D7EBD"/>
    <w:rsid w:val="004E2680"/>
    <w:rsid w:val="004E28F9"/>
    <w:rsid w:val="004E462E"/>
    <w:rsid w:val="004E56DC"/>
    <w:rsid w:val="004E76F4"/>
    <w:rsid w:val="004F0B4E"/>
    <w:rsid w:val="004F0B6C"/>
    <w:rsid w:val="004F1029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31E0"/>
    <w:rsid w:val="00572505"/>
    <w:rsid w:val="00582809"/>
    <w:rsid w:val="0058386C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C7FE6"/>
    <w:rsid w:val="005D1602"/>
    <w:rsid w:val="005D26AA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AE1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6DB6"/>
    <w:rsid w:val="006C03B8"/>
    <w:rsid w:val="006C34EF"/>
    <w:rsid w:val="006C5EC9"/>
    <w:rsid w:val="006C6059"/>
    <w:rsid w:val="006C7522"/>
    <w:rsid w:val="006D6F08"/>
    <w:rsid w:val="006E062C"/>
    <w:rsid w:val="006E1149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32B3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3DEE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0C5"/>
    <w:rsid w:val="007D5901"/>
    <w:rsid w:val="007D7526"/>
    <w:rsid w:val="007E4610"/>
    <w:rsid w:val="007E4715"/>
    <w:rsid w:val="007E505B"/>
    <w:rsid w:val="007E7091"/>
    <w:rsid w:val="007F0469"/>
    <w:rsid w:val="007F6C30"/>
    <w:rsid w:val="00803FAE"/>
    <w:rsid w:val="0080605F"/>
    <w:rsid w:val="00807786"/>
    <w:rsid w:val="00810196"/>
    <w:rsid w:val="00811E53"/>
    <w:rsid w:val="00811FCB"/>
    <w:rsid w:val="008158D6"/>
    <w:rsid w:val="00817196"/>
    <w:rsid w:val="0082149F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0D5"/>
    <w:rsid w:val="009053AA"/>
    <w:rsid w:val="00906939"/>
    <w:rsid w:val="00910B7D"/>
    <w:rsid w:val="00911DFB"/>
    <w:rsid w:val="0091397B"/>
    <w:rsid w:val="009139D9"/>
    <w:rsid w:val="00914AD8"/>
    <w:rsid w:val="00916079"/>
    <w:rsid w:val="009165BA"/>
    <w:rsid w:val="00917CE9"/>
    <w:rsid w:val="00920BF2"/>
    <w:rsid w:val="00922010"/>
    <w:rsid w:val="00931BD9"/>
    <w:rsid w:val="009368F3"/>
    <w:rsid w:val="00941636"/>
    <w:rsid w:val="00943742"/>
    <w:rsid w:val="00943E78"/>
    <w:rsid w:val="009443F0"/>
    <w:rsid w:val="0094495D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5CC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178E"/>
    <w:rsid w:val="00A3448A"/>
    <w:rsid w:val="00A36297"/>
    <w:rsid w:val="00A370E0"/>
    <w:rsid w:val="00A41E2B"/>
    <w:rsid w:val="00A45B74"/>
    <w:rsid w:val="00A52E1D"/>
    <w:rsid w:val="00A61499"/>
    <w:rsid w:val="00A61783"/>
    <w:rsid w:val="00A62A77"/>
    <w:rsid w:val="00A63483"/>
    <w:rsid w:val="00A657D7"/>
    <w:rsid w:val="00A65ED5"/>
    <w:rsid w:val="00A660AC"/>
    <w:rsid w:val="00A67E6C"/>
    <w:rsid w:val="00A71B99"/>
    <w:rsid w:val="00A739D0"/>
    <w:rsid w:val="00A761D4"/>
    <w:rsid w:val="00A77EC4"/>
    <w:rsid w:val="00A857F5"/>
    <w:rsid w:val="00A92879"/>
    <w:rsid w:val="00A93B4C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3745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C55"/>
    <w:rsid w:val="00B05084"/>
    <w:rsid w:val="00B05E08"/>
    <w:rsid w:val="00B110EA"/>
    <w:rsid w:val="00B157F9"/>
    <w:rsid w:val="00B20256"/>
    <w:rsid w:val="00B207F4"/>
    <w:rsid w:val="00B20D09"/>
    <w:rsid w:val="00B21807"/>
    <w:rsid w:val="00B2763F"/>
    <w:rsid w:val="00B27AAC"/>
    <w:rsid w:val="00B30929"/>
    <w:rsid w:val="00B32E16"/>
    <w:rsid w:val="00B355E3"/>
    <w:rsid w:val="00B372AA"/>
    <w:rsid w:val="00B40445"/>
    <w:rsid w:val="00B409E0"/>
    <w:rsid w:val="00B41888"/>
    <w:rsid w:val="00B45A52"/>
    <w:rsid w:val="00B46175"/>
    <w:rsid w:val="00B548B7"/>
    <w:rsid w:val="00B5733A"/>
    <w:rsid w:val="00B57CAA"/>
    <w:rsid w:val="00B664C7"/>
    <w:rsid w:val="00B70B5D"/>
    <w:rsid w:val="00B739F6"/>
    <w:rsid w:val="00B81A6C"/>
    <w:rsid w:val="00B85DE5"/>
    <w:rsid w:val="00B86CCE"/>
    <w:rsid w:val="00B90F73"/>
    <w:rsid w:val="00B93B59"/>
    <w:rsid w:val="00B9406A"/>
    <w:rsid w:val="00BA2280"/>
    <w:rsid w:val="00BA2A08"/>
    <w:rsid w:val="00BA2ABE"/>
    <w:rsid w:val="00BA56D2"/>
    <w:rsid w:val="00BA76E0"/>
    <w:rsid w:val="00BB2A25"/>
    <w:rsid w:val="00BB51E9"/>
    <w:rsid w:val="00BC0FDC"/>
    <w:rsid w:val="00BC3053"/>
    <w:rsid w:val="00BC4D2E"/>
    <w:rsid w:val="00BC6905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4E9C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2DA"/>
    <w:rsid w:val="00CC040E"/>
    <w:rsid w:val="00CC111F"/>
    <w:rsid w:val="00CC2011"/>
    <w:rsid w:val="00CC3EA0"/>
    <w:rsid w:val="00CC4B52"/>
    <w:rsid w:val="00CC6FAF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BB0"/>
    <w:rsid w:val="00D10249"/>
    <w:rsid w:val="00D115C3"/>
    <w:rsid w:val="00D11897"/>
    <w:rsid w:val="00D13135"/>
    <w:rsid w:val="00D13E4E"/>
    <w:rsid w:val="00D21BE8"/>
    <w:rsid w:val="00D239A7"/>
    <w:rsid w:val="00D23F47"/>
    <w:rsid w:val="00D26A8A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352E"/>
    <w:rsid w:val="00D64DD4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1CB2"/>
    <w:rsid w:val="00DC2D36"/>
    <w:rsid w:val="00DC42C4"/>
    <w:rsid w:val="00DC53EF"/>
    <w:rsid w:val="00DE2462"/>
    <w:rsid w:val="00DE5608"/>
    <w:rsid w:val="00DE58D0"/>
    <w:rsid w:val="00DE654F"/>
    <w:rsid w:val="00DF0B6E"/>
    <w:rsid w:val="00DF15E0"/>
    <w:rsid w:val="00DF37A0"/>
    <w:rsid w:val="00E044DF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3A2"/>
    <w:rsid w:val="00E446F1"/>
    <w:rsid w:val="00E46886"/>
    <w:rsid w:val="00E47AEF"/>
    <w:rsid w:val="00E53B75"/>
    <w:rsid w:val="00E54E3B"/>
    <w:rsid w:val="00E57565"/>
    <w:rsid w:val="00E609BE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87BA1"/>
    <w:rsid w:val="00E90395"/>
    <w:rsid w:val="00E90E49"/>
    <w:rsid w:val="00E917F9"/>
    <w:rsid w:val="00E92617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0E48"/>
    <w:rsid w:val="00F0528D"/>
    <w:rsid w:val="00F06C67"/>
    <w:rsid w:val="00F06DFD"/>
    <w:rsid w:val="00F071D1"/>
    <w:rsid w:val="00F07533"/>
    <w:rsid w:val="00F10629"/>
    <w:rsid w:val="00F15FA5"/>
    <w:rsid w:val="00F16367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1525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0E6C"/>
    <w:rsid w:val="00FC7429"/>
    <w:rsid w:val="00FD07F6"/>
    <w:rsid w:val="00FD1B9D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0799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1397B"/>
    <w:pPr>
      <w:spacing w:after="180"/>
    </w:pPr>
    <w:rPr>
      <w:rFonts w:ascii="Times New Roman" w:eastAsia="Malgun Gothic" w:hAnsi="Times New Roman"/>
      <w:lang w:eastAsia="en-US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overflowPunct w:val="0"/>
      <w:autoSpaceDE w:val="0"/>
      <w:autoSpaceDN w:val="0"/>
      <w:adjustRightInd w:val="0"/>
      <w:spacing w:before="180"/>
      <w:jc w:val="center"/>
      <w:textAlignment w:val="baseline"/>
    </w:pPr>
    <w:rPr>
      <w:rFonts w:eastAsia="Times New Roman"/>
      <w:lang w:eastAsia="ja-JP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lang w:eastAsia="ja-JP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uiPriority w:val="99"/>
    <w:qFormat/>
    <w:rsid w:val="0081019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uiPriority w:val="99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qFormat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rsid w:val="0081019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qFormat/>
    <w:rsid w:val="0081019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rsid w:val="0081019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eastAsia="Times New Roman" w:hAnsi="Arial"/>
      <w:lang w:eastAsia="ja-JP"/>
    </w:rPr>
  </w:style>
  <w:style w:type="paragraph" w:styleId="ListContinue2">
    <w:name w:val="List Continue 2"/>
    <w:basedOn w:val="Normal"/>
    <w:rsid w:val="0081019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eastAsia="Times New Roman" w:hAnsi="Arial"/>
      <w:lang w:eastAsia="ja-JP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val="sv-SE" w:eastAsia="zh-CN"/>
    </w:rPr>
  </w:style>
  <w:style w:type="character" w:styleId="PlaceholderText">
    <w:name w:val="Placeholder Text"/>
    <w:basedOn w:val="DefaultParagraphFont"/>
    <w:uiPriority w:val="99"/>
    <w:semiHidden/>
    <w:rsid w:val="002D638E"/>
    <w:rPr>
      <w:color w:val="808080"/>
    </w:rPr>
  </w:style>
  <w:style w:type="character" w:customStyle="1" w:styleId="B10">
    <w:name w:val="B1 (文字)"/>
    <w:uiPriority w:val="99"/>
    <w:qFormat/>
    <w:locked/>
    <w:rsid w:val="0082149F"/>
    <w:rPr>
      <w:lang w:val="en-GB"/>
    </w:rPr>
  </w:style>
  <w:style w:type="paragraph" w:customStyle="1" w:styleId="RAN1bullet3">
    <w:name w:val="RAN1 bullet3"/>
    <w:basedOn w:val="Normal"/>
    <w:qFormat/>
    <w:rsid w:val="0082149F"/>
    <w:pPr>
      <w:numPr>
        <w:ilvl w:val="2"/>
        <w:numId w:val="2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paragraph" w:customStyle="1" w:styleId="a">
    <w:name w:val="佐藤２"/>
    <w:basedOn w:val="Normal"/>
    <w:rsid w:val="0082149F"/>
    <w:pPr>
      <w:numPr>
        <w:numId w:val="27"/>
      </w:numPr>
    </w:pPr>
    <w:rPr>
      <w:rFonts w:eastAsia="MS Gothic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6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E26A0-8756-48E1-BAAC-D818A392B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2020-05-16T04:36:00Z</dcterms:created>
  <dcterms:modified xsi:type="dcterms:W3CDTF">2020-05-16T04:36:00Z</dcterms:modified>
  <cp:category/>
</cp:coreProperties>
</file>